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771" w:rsidRDefault="003C6771"/>
    <w:p w:rsidR="003C6771" w:rsidRDefault="003C677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3C6771" w:rsidTr="003C6771">
        <w:tc>
          <w:tcPr>
            <w:tcW w:w="7694" w:type="dxa"/>
          </w:tcPr>
          <w:p w:rsidR="003C6771" w:rsidRPr="00DA4489" w:rsidRDefault="003C6771" w:rsidP="003C6771">
            <w:pPr>
              <w:spacing w:line="0" w:lineRule="atLeast"/>
              <w:ind w:left="9"/>
              <w:rPr>
                <w:rFonts w:ascii="Arial" w:eastAsia="Arial" w:hAnsi="Arial"/>
                <w:b/>
                <w:sz w:val="22"/>
                <w:szCs w:val="22"/>
              </w:rPr>
            </w:pPr>
            <w:r w:rsidRPr="00DA4489">
              <w:rPr>
                <w:rFonts w:ascii="Arial" w:eastAsia="Arial" w:hAnsi="Arial"/>
                <w:b/>
                <w:noProof/>
                <w:sz w:val="22"/>
                <w:szCs w:val="22"/>
              </w:rPr>
              <w:drawing>
                <wp:anchor distT="0" distB="0" distL="114300" distR="114300" simplePos="0" relativeHeight="251665408" behindDoc="1" locked="0" layoutInCell="1" allowOverlap="1">
                  <wp:simplePos x="0" y="0"/>
                  <wp:positionH relativeFrom="column">
                    <wp:posOffset>1876227</wp:posOffset>
                  </wp:positionH>
                  <wp:positionV relativeFrom="paragraph">
                    <wp:posOffset>-439534</wp:posOffset>
                  </wp:positionV>
                  <wp:extent cx="1009934" cy="589008"/>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0577" cy="601047"/>
                          </a:xfrm>
                          <a:prstGeom prst="rect">
                            <a:avLst/>
                          </a:prstGeom>
                          <a:noFill/>
                        </pic:spPr>
                      </pic:pic>
                    </a:graphicData>
                  </a:graphic>
                  <wp14:sizeRelH relativeFrom="page">
                    <wp14:pctWidth>0</wp14:pctWidth>
                  </wp14:sizeRelH>
                  <wp14:sizeRelV relativeFrom="page">
                    <wp14:pctHeight>0</wp14:pctHeight>
                  </wp14:sizeRelV>
                </wp:anchor>
              </w:drawing>
            </w:r>
            <w:r w:rsidRPr="00DA4489">
              <w:rPr>
                <w:rFonts w:ascii="Arial" w:eastAsia="Arial" w:hAnsi="Arial"/>
                <w:b/>
                <w:sz w:val="22"/>
                <w:szCs w:val="22"/>
              </w:rPr>
              <w:t>Mathematics</w:t>
            </w:r>
          </w:p>
          <w:p w:rsidR="003C6771" w:rsidRPr="00DA4489" w:rsidRDefault="003C6771" w:rsidP="003C6771">
            <w:pPr>
              <w:spacing w:line="20" w:lineRule="exact"/>
              <w:rPr>
                <w:rFonts w:ascii="Arial" w:eastAsia="Times New Roman" w:hAnsi="Arial"/>
                <w:sz w:val="22"/>
                <w:szCs w:val="22"/>
              </w:rPr>
            </w:pPr>
          </w:p>
          <w:p w:rsidR="00AB707B" w:rsidRPr="00DA4489" w:rsidRDefault="00AB707B" w:rsidP="00AB707B">
            <w:pPr>
              <w:numPr>
                <w:ilvl w:val="0"/>
                <w:numId w:val="4"/>
              </w:numPr>
              <w:tabs>
                <w:tab w:val="left" w:pos="139"/>
              </w:tabs>
              <w:spacing w:line="235" w:lineRule="auto"/>
              <w:ind w:right="493"/>
              <w:rPr>
                <w:rFonts w:ascii="Arial" w:eastAsia="Arial" w:hAnsi="Arial"/>
                <w:sz w:val="22"/>
                <w:szCs w:val="22"/>
              </w:rPr>
            </w:pPr>
            <w:r w:rsidRPr="00DA4489">
              <w:rPr>
                <w:rFonts w:ascii="Arial" w:eastAsia="Arial" w:hAnsi="Arial"/>
                <w:sz w:val="22"/>
                <w:szCs w:val="22"/>
              </w:rPr>
              <w:t>Count forwards &amp; backward with positive &amp; negative numbers through zero</w:t>
            </w:r>
          </w:p>
          <w:p w:rsidR="00AB707B" w:rsidRPr="00DA4489" w:rsidRDefault="00AB707B" w:rsidP="00AB707B">
            <w:pPr>
              <w:spacing w:line="8" w:lineRule="exact"/>
              <w:rPr>
                <w:rFonts w:ascii="Arial" w:eastAsia="Arial" w:hAnsi="Arial"/>
                <w:sz w:val="22"/>
                <w:szCs w:val="22"/>
              </w:rPr>
            </w:pPr>
          </w:p>
          <w:p w:rsidR="00AB707B" w:rsidRPr="00DA4489" w:rsidRDefault="00AB707B" w:rsidP="009920D4">
            <w:pPr>
              <w:numPr>
                <w:ilvl w:val="0"/>
                <w:numId w:val="4"/>
              </w:numPr>
              <w:tabs>
                <w:tab w:val="left" w:pos="139"/>
              </w:tabs>
              <w:ind w:right="173"/>
              <w:rPr>
                <w:rFonts w:ascii="Arial" w:eastAsia="Arial" w:hAnsi="Arial"/>
                <w:sz w:val="22"/>
                <w:szCs w:val="22"/>
              </w:rPr>
            </w:pPr>
            <w:r w:rsidRPr="00DA4489">
              <w:rPr>
                <w:rFonts w:ascii="Arial" w:eastAsia="Arial" w:hAnsi="Arial"/>
                <w:sz w:val="22"/>
                <w:szCs w:val="22"/>
              </w:rPr>
              <w:t>Count forwards/backwards in steps of powers of 10 for any given number up to 1000000</w:t>
            </w:r>
          </w:p>
          <w:p w:rsidR="00AB707B" w:rsidRPr="00DA4489" w:rsidRDefault="00AB707B" w:rsidP="00AB707B">
            <w:pPr>
              <w:numPr>
                <w:ilvl w:val="0"/>
                <w:numId w:val="4"/>
              </w:numPr>
              <w:tabs>
                <w:tab w:val="left" w:pos="140"/>
              </w:tabs>
              <w:ind w:left="140" w:hanging="140"/>
              <w:rPr>
                <w:rFonts w:ascii="Arial" w:eastAsia="Arial" w:hAnsi="Arial"/>
                <w:sz w:val="22"/>
                <w:szCs w:val="22"/>
              </w:rPr>
            </w:pPr>
            <w:r w:rsidRPr="00DA4489">
              <w:rPr>
                <w:rFonts w:ascii="Arial" w:eastAsia="Arial" w:hAnsi="Arial"/>
                <w:sz w:val="22"/>
                <w:szCs w:val="22"/>
              </w:rPr>
              <w:t>Count up/down in thousandths</w:t>
            </w:r>
          </w:p>
          <w:p w:rsidR="00AB707B" w:rsidRPr="00DA4489" w:rsidRDefault="00AB707B" w:rsidP="00AB707B">
            <w:pPr>
              <w:numPr>
                <w:ilvl w:val="0"/>
                <w:numId w:val="4"/>
              </w:numPr>
              <w:tabs>
                <w:tab w:val="left" w:pos="140"/>
              </w:tabs>
              <w:ind w:left="140" w:hanging="140"/>
              <w:rPr>
                <w:rFonts w:ascii="Arial" w:eastAsia="Arial" w:hAnsi="Arial"/>
                <w:sz w:val="22"/>
                <w:szCs w:val="22"/>
              </w:rPr>
            </w:pPr>
            <w:r w:rsidRPr="00DA4489">
              <w:rPr>
                <w:rFonts w:ascii="Arial" w:eastAsia="Arial" w:hAnsi="Arial"/>
                <w:sz w:val="22"/>
                <w:szCs w:val="22"/>
              </w:rPr>
              <w:t>Read Roman numerals to 1000</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numPr>
                <w:ilvl w:val="0"/>
                <w:numId w:val="5"/>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Identify all multiples and factors, including finding all factor pairs</w:t>
            </w:r>
          </w:p>
          <w:p w:rsidR="00AB707B" w:rsidRPr="00DA4489" w:rsidRDefault="00AB707B" w:rsidP="00AB707B">
            <w:pPr>
              <w:numPr>
                <w:ilvl w:val="0"/>
                <w:numId w:val="5"/>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Use known tables to derive other number facts</w:t>
            </w:r>
          </w:p>
          <w:p w:rsidR="00AB707B" w:rsidRPr="00DA4489" w:rsidRDefault="00AB707B" w:rsidP="00AB707B">
            <w:pPr>
              <w:numPr>
                <w:ilvl w:val="0"/>
                <w:numId w:val="5"/>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Recall prime numbers up to 19</w:t>
            </w:r>
          </w:p>
          <w:p w:rsidR="00AB707B" w:rsidRPr="00DA4489" w:rsidRDefault="00AB707B" w:rsidP="00AB707B">
            <w:pPr>
              <w:numPr>
                <w:ilvl w:val="0"/>
                <w:numId w:val="5"/>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Recognise Place Value of any number up to 1000000</w:t>
            </w:r>
          </w:p>
          <w:p w:rsidR="00AB707B" w:rsidRPr="00DA4489" w:rsidRDefault="00AB707B" w:rsidP="00AB707B">
            <w:pPr>
              <w:numPr>
                <w:ilvl w:val="0"/>
                <w:numId w:val="5"/>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Round any number up to 1000000 to the nearest 10, 100, 1000,</w:t>
            </w:r>
          </w:p>
          <w:p w:rsidR="00AB707B" w:rsidRPr="00DA4489" w:rsidRDefault="00AB707B" w:rsidP="00AB707B">
            <w:pPr>
              <w:spacing w:line="0" w:lineRule="atLeast"/>
              <w:ind w:left="7"/>
              <w:rPr>
                <w:rFonts w:ascii="Arial" w:eastAsia="Arial" w:hAnsi="Arial"/>
                <w:sz w:val="22"/>
                <w:szCs w:val="22"/>
              </w:rPr>
            </w:pPr>
            <w:r w:rsidRPr="00DA4489">
              <w:rPr>
                <w:rFonts w:ascii="Arial" w:eastAsia="Arial" w:hAnsi="Arial"/>
                <w:sz w:val="22"/>
                <w:szCs w:val="22"/>
              </w:rPr>
              <w:t>10000 or 100000</w:t>
            </w:r>
          </w:p>
          <w:p w:rsidR="00AB707B" w:rsidRPr="00DA4489" w:rsidRDefault="00AB707B" w:rsidP="00AB707B">
            <w:pPr>
              <w:numPr>
                <w:ilvl w:val="0"/>
                <w:numId w:val="5"/>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Round decimals with 2dp to nearest whole number &amp; 1dp</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numPr>
                <w:ilvl w:val="0"/>
                <w:numId w:val="5"/>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Add &amp; subtract:</w:t>
            </w:r>
          </w:p>
          <w:p w:rsidR="00AB707B" w:rsidRPr="00DA4489" w:rsidRDefault="00AB707B" w:rsidP="00AB707B">
            <w:pPr>
              <w:spacing w:line="7" w:lineRule="exact"/>
              <w:rPr>
                <w:rFonts w:ascii="Arial" w:eastAsia="Times New Roman" w:hAnsi="Arial"/>
                <w:sz w:val="22"/>
                <w:szCs w:val="22"/>
              </w:rPr>
            </w:pPr>
          </w:p>
          <w:p w:rsidR="00AB707B" w:rsidRPr="00DA4489" w:rsidRDefault="00AB707B" w:rsidP="00AB707B">
            <w:pPr>
              <w:spacing w:line="235" w:lineRule="auto"/>
              <w:ind w:left="427" w:right="118"/>
              <w:rPr>
                <w:rFonts w:ascii="Arial" w:eastAsia="Arial" w:hAnsi="Arial"/>
                <w:sz w:val="22"/>
                <w:szCs w:val="22"/>
              </w:rPr>
            </w:pPr>
            <w:r w:rsidRPr="00DA4489">
              <w:rPr>
                <w:rFonts w:ascii="Arial" w:eastAsia="Arial" w:hAnsi="Arial"/>
                <w:sz w:val="22"/>
                <w:szCs w:val="22"/>
              </w:rPr>
              <w:t>Numbers with more than 4-digits using efficient written method Numbers with up to 2dp</w:t>
            </w:r>
          </w:p>
          <w:p w:rsidR="00AB707B" w:rsidRPr="00DA4489" w:rsidRDefault="00AB707B" w:rsidP="00AB707B">
            <w:pPr>
              <w:spacing w:line="3" w:lineRule="exact"/>
              <w:rPr>
                <w:rFonts w:ascii="Arial" w:eastAsia="Times New Roman" w:hAnsi="Arial"/>
                <w:sz w:val="22"/>
                <w:szCs w:val="22"/>
              </w:rPr>
            </w:pP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Multiply 4-digits by 1-digit/ 2-digit</w:t>
            </w: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Divide 4-digits by 1-digit</w:t>
            </w: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Multiply &amp; divide whole numbers &amp; decimals by 10, 100 &amp; 1000</w:t>
            </w:r>
          </w:p>
          <w:p w:rsidR="00AB707B" w:rsidRPr="00DA4489" w:rsidRDefault="00AB707B" w:rsidP="00AB707B">
            <w:pPr>
              <w:spacing w:line="7" w:lineRule="exact"/>
              <w:rPr>
                <w:rFonts w:ascii="Arial" w:eastAsia="Arial" w:hAnsi="Arial"/>
                <w:sz w:val="22"/>
                <w:szCs w:val="22"/>
              </w:rPr>
            </w:pP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Add and subtract numbers mentally with increasing large numbers</w:t>
            </w:r>
          </w:p>
          <w:p w:rsidR="00AB707B" w:rsidRPr="00DA4489" w:rsidRDefault="00AB707B" w:rsidP="00AB707B">
            <w:pPr>
              <w:spacing w:line="4" w:lineRule="exact"/>
              <w:rPr>
                <w:rFonts w:ascii="Arial" w:eastAsia="Arial" w:hAnsi="Arial"/>
                <w:sz w:val="22"/>
                <w:szCs w:val="22"/>
              </w:rPr>
            </w:pP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Use all four operations to solve word problems</w:t>
            </w:r>
          </w:p>
          <w:p w:rsidR="00AB707B" w:rsidRPr="00DA4489" w:rsidRDefault="00AB707B" w:rsidP="00AB707B">
            <w:pPr>
              <w:spacing w:line="7" w:lineRule="exact"/>
              <w:rPr>
                <w:rFonts w:ascii="Arial" w:eastAsia="Arial" w:hAnsi="Arial"/>
                <w:sz w:val="22"/>
                <w:szCs w:val="22"/>
              </w:rPr>
            </w:pPr>
          </w:p>
          <w:p w:rsidR="00AB707B" w:rsidRPr="00DA4489" w:rsidRDefault="00AB707B" w:rsidP="00AB707B">
            <w:pPr>
              <w:numPr>
                <w:ilvl w:val="0"/>
                <w:numId w:val="6"/>
              </w:numPr>
              <w:tabs>
                <w:tab w:val="left" w:pos="146"/>
              </w:tabs>
              <w:spacing w:line="235" w:lineRule="auto"/>
              <w:ind w:left="7" w:right="618" w:hanging="7"/>
              <w:rPr>
                <w:rFonts w:ascii="Arial" w:eastAsia="Arial" w:hAnsi="Arial"/>
                <w:sz w:val="22"/>
                <w:szCs w:val="22"/>
              </w:rPr>
            </w:pPr>
            <w:r w:rsidRPr="00DA4489">
              <w:rPr>
                <w:rFonts w:ascii="Arial" w:eastAsia="Arial" w:hAnsi="Arial"/>
                <w:sz w:val="22"/>
                <w:szCs w:val="22"/>
              </w:rPr>
              <w:t>Recognise mixed numbers &amp; fractions &amp; convert from one to another</w:t>
            </w:r>
          </w:p>
          <w:p w:rsidR="00AB707B" w:rsidRPr="00DA4489" w:rsidRDefault="00AB707B" w:rsidP="00AB707B">
            <w:pPr>
              <w:spacing w:line="11" w:lineRule="exact"/>
              <w:rPr>
                <w:rFonts w:ascii="Arial" w:eastAsia="Arial" w:hAnsi="Arial"/>
                <w:sz w:val="22"/>
                <w:szCs w:val="22"/>
              </w:rPr>
            </w:pPr>
          </w:p>
          <w:p w:rsidR="00AB707B" w:rsidRPr="00DA4489" w:rsidRDefault="00AB707B" w:rsidP="00AB707B">
            <w:pPr>
              <w:numPr>
                <w:ilvl w:val="0"/>
                <w:numId w:val="6"/>
              </w:numPr>
              <w:tabs>
                <w:tab w:val="left" w:pos="146"/>
              </w:tabs>
              <w:spacing w:line="235" w:lineRule="auto"/>
              <w:ind w:left="7" w:right="158" w:hanging="7"/>
              <w:rPr>
                <w:rFonts w:ascii="Arial" w:eastAsia="Arial" w:hAnsi="Arial"/>
                <w:sz w:val="22"/>
                <w:szCs w:val="22"/>
              </w:rPr>
            </w:pPr>
            <w:r w:rsidRPr="00DA4489">
              <w:rPr>
                <w:rFonts w:ascii="Arial" w:eastAsia="Arial" w:hAnsi="Arial"/>
                <w:sz w:val="22"/>
                <w:szCs w:val="22"/>
              </w:rPr>
              <w:t>Add and subtract with the same denominator and multiples of the same number</w:t>
            </w:r>
          </w:p>
          <w:p w:rsidR="00AB707B" w:rsidRPr="00DA4489" w:rsidRDefault="00AB707B" w:rsidP="00AB707B">
            <w:pPr>
              <w:spacing w:line="2" w:lineRule="exact"/>
              <w:rPr>
                <w:rFonts w:ascii="Arial" w:eastAsia="Arial" w:hAnsi="Arial"/>
                <w:sz w:val="22"/>
                <w:szCs w:val="22"/>
              </w:rPr>
            </w:pP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Read and write decimal numbers up to three decimal places</w:t>
            </w: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Compare and order numbers with 3 decimal places</w:t>
            </w: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Multiply proper fractions by whole numbers</w:t>
            </w:r>
          </w:p>
          <w:p w:rsidR="00AB707B" w:rsidRPr="00DA4489" w:rsidRDefault="00AB707B" w:rsidP="00AB707B">
            <w:pPr>
              <w:spacing w:line="8" w:lineRule="exact"/>
              <w:rPr>
                <w:rFonts w:ascii="Arial" w:eastAsia="Arial" w:hAnsi="Arial"/>
                <w:sz w:val="22"/>
                <w:szCs w:val="22"/>
              </w:rPr>
            </w:pPr>
          </w:p>
          <w:p w:rsidR="00AB707B" w:rsidRPr="00DA4489" w:rsidRDefault="00AB707B" w:rsidP="00AB707B">
            <w:pPr>
              <w:numPr>
                <w:ilvl w:val="0"/>
                <w:numId w:val="6"/>
              </w:numPr>
              <w:tabs>
                <w:tab w:val="left" w:pos="146"/>
              </w:tabs>
              <w:spacing w:line="237" w:lineRule="auto"/>
              <w:ind w:left="7" w:right="98" w:hanging="7"/>
              <w:rPr>
                <w:rFonts w:ascii="Arial" w:eastAsia="Arial" w:hAnsi="Arial"/>
                <w:sz w:val="22"/>
                <w:szCs w:val="22"/>
              </w:rPr>
            </w:pPr>
            <w:r w:rsidRPr="00DA4489">
              <w:rPr>
                <w:rFonts w:ascii="Arial" w:eastAsia="Arial" w:hAnsi="Arial"/>
                <w:sz w:val="22"/>
                <w:szCs w:val="22"/>
              </w:rPr>
              <w:t>Recognise percent symbol and link with fraction and decimals of ½, ¼, 1/5, 2/5, 4/5 and those with a denominator of a multiple of 10 or 25</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Convert between different units of metric measure</w:t>
            </w: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Measure and calculate perimeter and areas of simple shapes</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Estimate volume and capacity</w:t>
            </w: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Identify 2-D and 3-D shapes.</w:t>
            </w: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Know, draw and compare angles</w:t>
            </w:r>
          </w:p>
          <w:p w:rsidR="00AB707B" w:rsidRPr="00DA4489" w:rsidRDefault="00AB707B" w:rsidP="00AB707B">
            <w:pPr>
              <w:spacing w:line="7" w:lineRule="exact"/>
              <w:rPr>
                <w:rFonts w:ascii="Arial" w:eastAsia="Arial" w:hAnsi="Arial"/>
                <w:sz w:val="22"/>
                <w:szCs w:val="22"/>
              </w:rPr>
            </w:pPr>
          </w:p>
          <w:p w:rsidR="00AB707B" w:rsidRPr="00DA4489" w:rsidRDefault="00AB707B" w:rsidP="00AB707B">
            <w:pPr>
              <w:numPr>
                <w:ilvl w:val="0"/>
                <w:numId w:val="6"/>
              </w:numPr>
              <w:tabs>
                <w:tab w:val="left" w:pos="146"/>
              </w:tabs>
              <w:spacing w:line="235" w:lineRule="auto"/>
              <w:ind w:left="7" w:right="218" w:hanging="7"/>
              <w:rPr>
                <w:rFonts w:ascii="Arial" w:eastAsia="Arial" w:hAnsi="Arial"/>
                <w:sz w:val="22"/>
                <w:szCs w:val="22"/>
              </w:rPr>
            </w:pPr>
            <w:r w:rsidRPr="00DA4489">
              <w:rPr>
                <w:rFonts w:ascii="Arial" w:eastAsia="Arial" w:hAnsi="Arial"/>
                <w:sz w:val="22"/>
                <w:szCs w:val="22"/>
              </w:rPr>
              <w:t>Identify, describe and represent the position of a shape following reflection or translation</w:t>
            </w:r>
          </w:p>
          <w:p w:rsidR="00AB707B" w:rsidRPr="00DA4489" w:rsidRDefault="00AB707B" w:rsidP="00AB707B">
            <w:pPr>
              <w:spacing w:line="2" w:lineRule="exact"/>
              <w:rPr>
                <w:rFonts w:ascii="Arial" w:eastAsia="Arial" w:hAnsi="Arial"/>
                <w:sz w:val="22"/>
                <w:szCs w:val="22"/>
              </w:rPr>
            </w:pPr>
          </w:p>
          <w:p w:rsidR="00AB707B" w:rsidRPr="00DA4489" w:rsidRDefault="00AB707B" w:rsidP="00AB707B">
            <w:pPr>
              <w:numPr>
                <w:ilvl w:val="0"/>
                <w:numId w:val="6"/>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Complete, read and interpret information in tables and graphs</w:t>
            </w:r>
          </w:p>
          <w:p w:rsidR="003C6771" w:rsidRPr="00DA4489" w:rsidRDefault="003C6771">
            <w:pPr>
              <w:rPr>
                <w:rFonts w:ascii="Arial" w:hAnsi="Arial"/>
                <w:sz w:val="22"/>
                <w:szCs w:val="22"/>
              </w:rPr>
            </w:pPr>
          </w:p>
        </w:tc>
        <w:tc>
          <w:tcPr>
            <w:tcW w:w="7694" w:type="dxa"/>
          </w:tcPr>
          <w:p w:rsidR="003C6771" w:rsidRPr="00DA4489" w:rsidRDefault="00436956" w:rsidP="003C6771">
            <w:pPr>
              <w:spacing w:line="200" w:lineRule="exact"/>
              <w:rPr>
                <w:rFonts w:ascii="Arial" w:eastAsia="Times New Roman" w:hAnsi="Arial"/>
                <w:b/>
                <w:sz w:val="22"/>
                <w:szCs w:val="22"/>
              </w:rPr>
            </w:pPr>
            <w:r w:rsidRPr="00DA4489">
              <w:rPr>
                <w:rFonts w:ascii="Arial" w:hAnsi="Arial"/>
                <w:noProof/>
                <w:sz w:val="22"/>
                <w:szCs w:val="22"/>
              </w:rPr>
              <w:drawing>
                <wp:anchor distT="0" distB="0" distL="114300" distR="114300" simplePos="0" relativeHeight="251659264" behindDoc="1" locked="0" layoutInCell="1" allowOverlap="1">
                  <wp:simplePos x="0" y="0"/>
                  <wp:positionH relativeFrom="column">
                    <wp:posOffset>163432</wp:posOffset>
                  </wp:positionH>
                  <wp:positionV relativeFrom="paragraph">
                    <wp:posOffset>105</wp:posOffset>
                  </wp:positionV>
                  <wp:extent cx="791210" cy="1108075"/>
                  <wp:effectExtent l="0" t="0" r="8890" b="0"/>
                  <wp:wrapTight wrapText="bothSides">
                    <wp:wrapPolygon edited="0">
                      <wp:start x="0" y="0"/>
                      <wp:lineTo x="0" y="21167"/>
                      <wp:lineTo x="21323" y="21167"/>
                      <wp:lineTo x="21323" y="0"/>
                      <wp:lineTo x="0" y="0"/>
                    </wp:wrapPolygon>
                  </wp:wrapTight>
                  <wp:docPr id="1" name="Picture 1" descr="H:\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esktop\School Cre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1210" cy="110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771" w:rsidRPr="00DA4489">
              <w:rPr>
                <w:rFonts w:ascii="Arial" w:eastAsia="Times New Roman" w:hAnsi="Arial"/>
                <w:noProof/>
                <w:sz w:val="22"/>
                <w:szCs w:val="22"/>
              </w:rPr>
              <w:drawing>
                <wp:anchor distT="0" distB="0" distL="114300" distR="114300" simplePos="0" relativeHeight="251660288" behindDoc="1" locked="0" layoutInCell="1" allowOverlap="1">
                  <wp:simplePos x="0" y="0"/>
                  <wp:positionH relativeFrom="column">
                    <wp:posOffset>3741165</wp:posOffset>
                  </wp:positionH>
                  <wp:positionV relativeFrom="paragraph">
                    <wp:posOffset>10</wp:posOffset>
                  </wp:positionV>
                  <wp:extent cx="916940" cy="825500"/>
                  <wp:effectExtent l="0" t="0" r="0" b="0"/>
                  <wp:wrapTight wrapText="bothSides">
                    <wp:wrapPolygon edited="0">
                      <wp:start x="0" y="0"/>
                      <wp:lineTo x="0" y="20935"/>
                      <wp:lineTo x="21091" y="20935"/>
                      <wp:lineTo x="210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6940" cy="825500"/>
                          </a:xfrm>
                          <a:prstGeom prst="rect">
                            <a:avLst/>
                          </a:prstGeom>
                          <a:noFill/>
                        </pic:spPr>
                      </pic:pic>
                    </a:graphicData>
                  </a:graphic>
                  <wp14:sizeRelH relativeFrom="page">
                    <wp14:pctWidth>0</wp14:pctWidth>
                  </wp14:sizeRelH>
                  <wp14:sizeRelV relativeFrom="page">
                    <wp14:pctHeight>0</wp14:pctHeight>
                  </wp14:sizeRelV>
                </wp:anchor>
              </w:drawing>
            </w:r>
          </w:p>
          <w:p w:rsidR="003C6771" w:rsidRPr="00DA4489" w:rsidRDefault="00AB707B" w:rsidP="003C6771">
            <w:pPr>
              <w:spacing w:line="0" w:lineRule="atLeast"/>
              <w:jc w:val="center"/>
              <w:rPr>
                <w:rFonts w:ascii="Arial" w:eastAsia="Arial" w:hAnsi="Arial"/>
                <w:b/>
                <w:sz w:val="24"/>
                <w:szCs w:val="22"/>
              </w:rPr>
            </w:pPr>
            <w:r w:rsidRPr="00DA4489">
              <w:rPr>
                <w:rFonts w:ascii="Arial" w:eastAsia="Arial" w:hAnsi="Arial"/>
                <w:b/>
                <w:sz w:val="24"/>
                <w:szCs w:val="22"/>
              </w:rPr>
              <w:t>Year 5</w:t>
            </w:r>
          </w:p>
          <w:p w:rsidR="003C6771" w:rsidRPr="00DA4489" w:rsidRDefault="003C6771" w:rsidP="003C6771">
            <w:pPr>
              <w:spacing w:line="64" w:lineRule="exact"/>
              <w:jc w:val="center"/>
              <w:rPr>
                <w:rFonts w:ascii="Arial" w:eastAsia="Times New Roman" w:hAnsi="Arial"/>
                <w:b/>
                <w:sz w:val="24"/>
                <w:szCs w:val="22"/>
              </w:rPr>
            </w:pPr>
          </w:p>
          <w:p w:rsidR="003C6771" w:rsidRPr="00DA4489" w:rsidRDefault="003C6771" w:rsidP="00436956">
            <w:pPr>
              <w:spacing w:line="0" w:lineRule="atLeast"/>
              <w:ind w:left="1720"/>
              <w:jc w:val="center"/>
              <w:rPr>
                <w:rFonts w:ascii="Arial" w:eastAsia="Arial" w:hAnsi="Arial"/>
                <w:sz w:val="24"/>
                <w:szCs w:val="22"/>
              </w:rPr>
            </w:pPr>
            <w:bookmarkStart w:id="0" w:name="_GoBack"/>
            <w:bookmarkEnd w:id="0"/>
            <w:r w:rsidRPr="00DA4489">
              <w:rPr>
                <w:rFonts w:ascii="Arial" w:eastAsia="Arial" w:hAnsi="Arial"/>
                <w:b/>
                <w:sz w:val="24"/>
                <w:szCs w:val="22"/>
              </w:rPr>
              <w:t>End of Year Expectations</w:t>
            </w:r>
          </w:p>
          <w:p w:rsidR="003C6771" w:rsidRPr="00DA4489" w:rsidRDefault="003C6771" w:rsidP="003C6771">
            <w:pPr>
              <w:spacing w:line="45" w:lineRule="exact"/>
              <w:rPr>
                <w:rFonts w:ascii="Arial" w:eastAsia="Times New Roman" w:hAnsi="Arial"/>
                <w:sz w:val="24"/>
                <w:szCs w:val="22"/>
              </w:rPr>
            </w:pPr>
          </w:p>
          <w:p w:rsidR="003C6771" w:rsidRPr="00DA4489" w:rsidRDefault="003C6771" w:rsidP="003C6771">
            <w:pPr>
              <w:spacing w:line="200" w:lineRule="exact"/>
              <w:rPr>
                <w:rFonts w:ascii="Arial" w:eastAsia="Times New Roman" w:hAnsi="Arial"/>
                <w:sz w:val="24"/>
                <w:szCs w:val="22"/>
              </w:rPr>
            </w:pPr>
          </w:p>
          <w:p w:rsidR="003C6771" w:rsidRPr="00DA4489" w:rsidRDefault="003C6771" w:rsidP="003C6771">
            <w:pPr>
              <w:spacing w:line="215" w:lineRule="exact"/>
              <w:rPr>
                <w:rFonts w:ascii="Arial" w:eastAsia="Times New Roman" w:hAnsi="Arial"/>
                <w:sz w:val="24"/>
                <w:szCs w:val="22"/>
              </w:rPr>
            </w:pPr>
          </w:p>
          <w:p w:rsidR="00AC4133" w:rsidRPr="00DA4489" w:rsidRDefault="00AC4133" w:rsidP="003C6771">
            <w:pPr>
              <w:spacing w:line="0" w:lineRule="atLeast"/>
              <w:ind w:right="331"/>
              <w:jc w:val="center"/>
              <w:rPr>
                <w:rFonts w:ascii="Arial" w:eastAsia="Arial" w:hAnsi="Arial"/>
                <w:sz w:val="24"/>
                <w:szCs w:val="22"/>
              </w:rPr>
            </w:pPr>
          </w:p>
          <w:p w:rsidR="00DA4489" w:rsidRDefault="00DA4489" w:rsidP="003C6771">
            <w:pPr>
              <w:spacing w:line="0" w:lineRule="atLeast"/>
              <w:ind w:right="331"/>
              <w:jc w:val="center"/>
              <w:rPr>
                <w:rFonts w:ascii="Arial" w:eastAsia="Arial" w:hAnsi="Arial"/>
                <w:sz w:val="24"/>
                <w:szCs w:val="22"/>
              </w:rPr>
            </w:pPr>
          </w:p>
          <w:p w:rsidR="003C6771" w:rsidRPr="00DA4489" w:rsidRDefault="003C6771" w:rsidP="003C6771">
            <w:pPr>
              <w:spacing w:line="0" w:lineRule="atLeast"/>
              <w:ind w:right="331"/>
              <w:jc w:val="center"/>
              <w:rPr>
                <w:rFonts w:ascii="Arial" w:eastAsia="Times New Roman" w:hAnsi="Arial"/>
                <w:sz w:val="24"/>
                <w:szCs w:val="22"/>
              </w:rPr>
            </w:pPr>
            <w:r w:rsidRPr="00DA4489">
              <w:rPr>
                <w:rFonts w:ascii="Arial" w:eastAsia="Arial" w:hAnsi="Arial"/>
                <w:sz w:val="24"/>
                <w:szCs w:val="22"/>
              </w:rPr>
              <w:t>This booklet provides information for parents /</w:t>
            </w:r>
          </w:p>
          <w:p w:rsidR="003C6771" w:rsidRPr="00DA4489" w:rsidRDefault="003C6771" w:rsidP="003C6771">
            <w:pPr>
              <w:spacing w:line="272" w:lineRule="auto"/>
              <w:ind w:right="331"/>
              <w:jc w:val="center"/>
              <w:rPr>
                <w:rFonts w:ascii="Arial" w:eastAsia="Arial" w:hAnsi="Arial"/>
                <w:sz w:val="24"/>
                <w:szCs w:val="22"/>
              </w:rPr>
            </w:pPr>
            <w:proofErr w:type="gramStart"/>
            <w:r w:rsidRPr="00DA4489">
              <w:rPr>
                <w:rFonts w:ascii="Arial" w:eastAsia="Arial" w:hAnsi="Arial"/>
                <w:sz w:val="24"/>
                <w:szCs w:val="22"/>
              </w:rPr>
              <w:t>carers</w:t>
            </w:r>
            <w:proofErr w:type="gramEnd"/>
            <w:r w:rsidRPr="00DA4489">
              <w:rPr>
                <w:rFonts w:ascii="Arial" w:eastAsia="Arial" w:hAnsi="Arial"/>
                <w:sz w:val="24"/>
                <w:szCs w:val="22"/>
              </w:rPr>
              <w:t xml:space="preserve"> about the end of year expectations for children at St James and St John Church of England Primary School. These expectations have been identified as being the minimum requirements your child must meet in order to ensure continued progress throughout the following year.</w:t>
            </w:r>
          </w:p>
          <w:p w:rsidR="003C6771" w:rsidRPr="00DA4489" w:rsidRDefault="003C6771" w:rsidP="003C6771">
            <w:pPr>
              <w:spacing w:line="381" w:lineRule="exact"/>
              <w:jc w:val="center"/>
              <w:rPr>
                <w:rFonts w:ascii="Arial" w:eastAsia="Times New Roman" w:hAnsi="Arial"/>
                <w:sz w:val="24"/>
                <w:szCs w:val="22"/>
              </w:rPr>
            </w:pPr>
          </w:p>
          <w:p w:rsidR="003C6771" w:rsidRPr="00DA4489" w:rsidRDefault="003C6771" w:rsidP="003C6771">
            <w:pPr>
              <w:spacing w:line="271" w:lineRule="auto"/>
              <w:ind w:right="331"/>
              <w:jc w:val="center"/>
              <w:rPr>
                <w:rFonts w:ascii="Arial" w:eastAsia="Arial" w:hAnsi="Arial"/>
                <w:sz w:val="24"/>
                <w:szCs w:val="22"/>
              </w:rPr>
            </w:pPr>
            <w:r w:rsidRPr="00DA4489">
              <w:rPr>
                <w:rFonts w:ascii="Arial" w:eastAsia="Arial" w:hAnsi="Arial"/>
                <w:sz w:val="24"/>
                <w:szCs w:val="22"/>
              </w:rPr>
              <w:t>All the objectives will be worked on throughout the year and will be the focus of direct teaching. Any extra support you can provide in helping your child to achieve these is greatly valued.</w:t>
            </w:r>
          </w:p>
          <w:p w:rsidR="003C6771" w:rsidRPr="00DA4489" w:rsidRDefault="003C6771" w:rsidP="003C6771">
            <w:pPr>
              <w:spacing w:line="386" w:lineRule="exact"/>
              <w:jc w:val="center"/>
              <w:rPr>
                <w:rFonts w:ascii="Arial" w:eastAsia="Times New Roman" w:hAnsi="Arial"/>
                <w:sz w:val="24"/>
                <w:szCs w:val="22"/>
              </w:rPr>
            </w:pPr>
          </w:p>
          <w:p w:rsidR="003C6771" w:rsidRPr="00DA4489" w:rsidRDefault="003C6771" w:rsidP="00DA4489">
            <w:pPr>
              <w:spacing w:line="270" w:lineRule="auto"/>
              <w:ind w:right="351"/>
              <w:jc w:val="center"/>
              <w:rPr>
                <w:rFonts w:ascii="Arial" w:eastAsia="Arial" w:hAnsi="Arial"/>
                <w:sz w:val="24"/>
                <w:szCs w:val="22"/>
              </w:rPr>
            </w:pPr>
            <w:r w:rsidRPr="00DA4489">
              <w:rPr>
                <w:rFonts w:ascii="Arial" w:eastAsia="Arial" w:hAnsi="Arial"/>
                <w:sz w:val="24"/>
                <w:szCs w:val="22"/>
              </w:rPr>
              <w:t xml:space="preserve">If you have any queries regarding the content of this booklet or want support in knowing how best to </w:t>
            </w:r>
            <w:r w:rsidR="00DA4489">
              <w:rPr>
                <w:rFonts w:ascii="Arial" w:eastAsia="Arial" w:hAnsi="Arial"/>
                <w:sz w:val="24"/>
                <w:szCs w:val="22"/>
              </w:rPr>
              <w:t xml:space="preserve">help your child, please talk to </w:t>
            </w:r>
            <w:r w:rsidRPr="00DA4489">
              <w:rPr>
                <w:rFonts w:ascii="Arial" w:eastAsia="Arial" w:hAnsi="Arial"/>
                <w:sz w:val="24"/>
                <w:szCs w:val="22"/>
              </w:rPr>
              <w:t>your child's</w:t>
            </w:r>
            <w:r w:rsidR="00DA4489">
              <w:rPr>
                <w:rFonts w:ascii="Arial" w:eastAsia="Arial" w:hAnsi="Arial"/>
                <w:sz w:val="24"/>
                <w:szCs w:val="22"/>
              </w:rPr>
              <w:t xml:space="preserve"> </w:t>
            </w:r>
            <w:r w:rsidRPr="00DA4489">
              <w:rPr>
                <w:rFonts w:ascii="Arial" w:eastAsia="Arial" w:hAnsi="Arial"/>
                <w:sz w:val="24"/>
                <w:szCs w:val="22"/>
              </w:rPr>
              <w:t>teacher.</w:t>
            </w:r>
          </w:p>
          <w:p w:rsidR="003C6771" w:rsidRPr="00DA4489" w:rsidRDefault="003C6771" w:rsidP="003C6771">
            <w:pPr>
              <w:ind w:firstLine="720"/>
              <w:rPr>
                <w:rFonts w:ascii="Arial" w:hAnsi="Arial"/>
                <w:sz w:val="22"/>
                <w:szCs w:val="22"/>
              </w:rPr>
            </w:pPr>
          </w:p>
        </w:tc>
      </w:tr>
      <w:tr w:rsidR="003C6771" w:rsidTr="003C6771">
        <w:tc>
          <w:tcPr>
            <w:tcW w:w="7694" w:type="dxa"/>
          </w:tcPr>
          <w:p w:rsidR="003C6771" w:rsidRPr="00DA4489" w:rsidRDefault="003C6771" w:rsidP="003C6771">
            <w:pPr>
              <w:spacing w:line="0" w:lineRule="atLeast"/>
              <w:ind w:left="9"/>
              <w:rPr>
                <w:rFonts w:ascii="Arial" w:hAnsi="Arial"/>
                <w:sz w:val="22"/>
                <w:szCs w:val="22"/>
              </w:rPr>
            </w:pPr>
            <w:r w:rsidRPr="00DA4489">
              <w:rPr>
                <w:rFonts w:ascii="Arial" w:hAnsi="Arial"/>
                <w:sz w:val="22"/>
                <w:szCs w:val="22"/>
              </w:rPr>
              <w:lastRenderedPageBreak/>
              <w:tab/>
            </w:r>
          </w:p>
          <w:p w:rsidR="003C6771" w:rsidRPr="00DA4489" w:rsidRDefault="003C6771" w:rsidP="003C6771">
            <w:pPr>
              <w:spacing w:line="0" w:lineRule="atLeast"/>
              <w:ind w:left="9"/>
              <w:rPr>
                <w:rFonts w:ascii="Arial" w:hAnsi="Arial"/>
                <w:sz w:val="22"/>
                <w:szCs w:val="22"/>
              </w:rPr>
            </w:pPr>
          </w:p>
          <w:p w:rsidR="003C6771" w:rsidRPr="00DA4489" w:rsidRDefault="003C6771" w:rsidP="003C6771">
            <w:pPr>
              <w:spacing w:line="0" w:lineRule="atLeast"/>
              <w:ind w:left="9"/>
              <w:rPr>
                <w:rFonts w:ascii="Arial" w:hAnsi="Arial"/>
                <w:sz w:val="22"/>
                <w:szCs w:val="22"/>
              </w:rPr>
            </w:pPr>
          </w:p>
          <w:p w:rsidR="003C6771" w:rsidRPr="00DA4489" w:rsidRDefault="003C6771" w:rsidP="003C6771">
            <w:pPr>
              <w:spacing w:line="0" w:lineRule="atLeast"/>
              <w:ind w:left="9"/>
              <w:rPr>
                <w:rFonts w:ascii="Arial" w:eastAsia="Arial" w:hAnsi="Arial"/>
                <w:b/>
                <w:sz w:val="22"/>
                <w:szCs w:val="22"/>
              </w:rPr>
            </w:pPr>
            <w:r w:rsidRPr="00DA4489">
              <w:rPr>
                <w:rFonts w:ascii="Arial" w:eastAsia="Arial" w:hAnsi="Arial"/>
                <w:b/>
                <w:sz w:val="22"/>
                <w:szCs w:val="22"/>
              </w:rPr>
              <w:t>Reading</w:t>
            </w:r>
          </w:p>
          <w:p w:rsidR="003C6771" w:rsidRPr="00DA4489" w:rsidRDefault="003C6771" w:rsidP="003C6771">
            <w:pPr>
              <w:spacing w:line="321" w:lineRule="exact"/>
              <w:rPr>
                <w:rFonts w:ascii="Arial" w:eastAsia="Times New Roman" w:hAnsi="Arial"/>
                <w:sz w:val="22"/>
                <w:szCs w:val="22"/>
              </w:rPr>
            </w:pPr>
            <w:r w:rsidRPr="00DA4489">
              <w:rPr>
                <w:rFonts w:ascii="Arial" w:eastAsia="Arial" w:hAnsi="Arial"/>
                <w:noProof/>
                <w:sz w:val="22"/>
                <w:szCs w:val="22"/>
              </w:rPr>
              <w:drawing>
                <wp:anchor distT="0" distB="0" distL="114300" distR="114300" simplePos="0" relativeHeight="251662336" behindDoc="1" locked="0" layoutInCell="1" allowOverlap="1">
                  <wp:simplePos x="0" y="0"/>
                  <wp:positionH relativeFrom="column">
                    <wp:posOffset>3465830</wp:posOffset>
                  </wp:positionH>
                  <wp:positionV relativeFrom="paragraph">
                    <wp:posOffset>-828040</wp:posOffset>
                  </wp:positionV>
                  <wp:extent cx="942975" cy="829310"/>
                  <wp:effectExtent l="0" t="0" r="9525" b="8890"/>
                  <wp:wrapTight wrapText="bothSides">
                    <wp:wrapPolygon edited="0">
                      <wp:start x="0" y="0"/>
                      <wp:lineTo x="0" y="21335"/>
                      <wp:lineTo x="21382" y="21335"/>
                      <wp:lineTo x="213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2975" cy="829310"/>
                          </a:xfrm>
                          <a:prstGeom prst="rect">
                            <a:avLst/>
                          </a:prstGeom>
                          <a:noFill/>
                        </pic:spPr>
                      </pic:pic>
                    </a:graphicData>
                  </a:graphic>
                  <wp14:sizeRelH relativeFrom="page">
                    <wp14:pctWidth>0</wp14:pctWidth>
                  </wp14:sizeRelH>
                  <wp14:sizeRelV relativeFrom="page">
                    <wp14:pctHeight>0</wp14:pctHeight>
                  </wp14:sizeRelV>
                </wp:anchor>
              </w:drawing>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Maintain positive attitudes to reading</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Read a broad range of genres and texts</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Discuss and recommend books to others</w:t>
            </w:r>
          </w:p>
          <w:p w:rsidR="00AB707B" w:rsidRPr="00DA4489" w:rsidRDefault="00AB707B" w:rsidP="00AB707B">
            <w:pPr>
              <w:spacing w:line="10" w:lineRule="exact"/>
              <w:rPr>
                <w:rFonts w:ascii="Arial" w:eastAsia="Arial" w:hAnsi="Arial"/>
                <w:sz w:val="22"/>
                <w:szCs w:val="22"/>
              </w:rPr>
            </w:pPr>
          </w:p>
          <w:p w:rsidR="00AB707B" w:rsidRPr="00DA4489" w:rsidRDefault="00AB707B" w:rsidP="00AB707B">
            <w:pPr>
              <w:numPr>
                <w:ilvl w:val="0"/>
                <w:numId w:val="1"/>
              </w:numPr>
              <w:tabs>
                <w:tab w:val="left" w:pos="158"/>
              </w:tabs>
              <w:spacing w:line="250" w:lineRule="auto"/>
              <w:ind w:left="7" w:right="1218" w:hanging="7"/>
              <w:rPr>
                <w:rFonts w:ascii="Arial" w:eastAsia="Arial" w:hAnsi="Arial"/>
                <w:sz w:val="22"/>
                <w:szCs w:val="22"/>
              </w:rPr>
            </w:pPr>
            <w:r w:rsidRPr="00DA4489">
              <w:rPr>
                <w:rFonts w:ascii="Arial" w:eastAsia="Arial" w:hAnsi="Arial"/>
                <w:sz w:val="22"/>
                <w:szCs w:val="22"/>
              </w:rPr>
              <w:t>Learn a wide range of poetry by heart showing understanding through intonation, volume and tone</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spacing w:line="235" w:lineRule="auto"/>
              <w:ind w:left="7" w:right="198"/>
              <w:rPr>
                <w:rFonts w:ascii="Arial" w:eastAsia="Arial" w:hAnsi="Arial"/>
                <w:sz w:val="22"/>
                <w:szCs w:val="22"/>
              </w:rPr>
            </w:pPr>
            <w:r w:rsidRPr="00DA4489">
              <w:rPr>
                <w:rFonts w:ascii="Arial" w:eastAsia="Arial" w:hAnsi="Arial"/>
                <w:sz w:val="22"/>
                <w:szCs w:val="22"/>
              </w:rPr>
              <w:t>•Summarise main points of an argument or discussion within their reading &amp; make up own mind about issue/s</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Appreciate that people use bias in persuasive writing</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Distinguish between statements of fact and opinion</w:t>
            </w:r>
          </w:p>
          <w:p w:rsidR="00AB707B" w:rsidRPr="00DA4489" w:rsidRDefault="00AB707B" w:rsidP="00AB707B">
            <w:pPr>
              <w:spacing w:line="10" w:lineRule="exact"/>
              <w:rPr>
                <w:rFonts w:ascii="Arial" w:eastAsia="Arial" w:hAnsi="Arial"/>
                <w:sz w:val="22"/>
                <w:szCs w:val="22"/>
              </w:rPr>
            </w:pPr>
          </w:p>
          <w:p w:rsidR="00AB707B" w:rsidRPr="00DA4489" w:rsidRDefault="00AB707B" w:rsidP="00AB707B">
            <w:pPr>
              <w:numPr>
                <w:ilvl w:val="0"/>
                <w:numId w:val="1"/>
              </w:numPr>
              <w:tabs>
                <w:tab w:val="left" w:pos="158"/>
              </w:tabs>
              <w:spacing w:line="235" w:lineRule="auto"/>
              <w:ind w:left="7" w:right="78" w:hanging="7"/>
              <w:rPr>
                <w:rFonts w:ascii="Arial" w:eastAsia="Arial" w:hAnsi="Arial"/>
                <w:sz w:val="22"/>
                <w:szCs w:val="22"/>
              </w:rPr>
            </w:pPr>
            <w:r w:rsidRPr="00DA4489">
              <w:rPr>
                <w:rFonts w:ascii="Arial" w:eastAsia="Arial" w:hAnsi="Arial"/>
                <w:sz w:val="22"/>
                <w:szCs w:val="22"/>
              </w:rPr>
              <w:t>Appreciate how two people may have a different view on the same event</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Use more than one source when carrying out research</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Create set of notes to summarise what has been read</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Compare two texts</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Provide reasoned justifications for their view</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Draw inferences and justify with evidence from the text</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Vary voice for direct or indirect speech</w:t>
            </w:r>
          </w:p>
          <w:p w:rsidR="00AB707B" w:rsidRPr="00DA4489" w:rsidRDefault="00AB707B" w:rsidP="00AB707B">
            <w:pPr>
              <w:numPr>
                <w:ilvl w:val="0"/>
                <w:numId w:val="1"/>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Predict what might happen next in the text</w:t>
            </w:r>
          </w:p>
          <w:p w:rsidR="00AB707B" w:rsidRPr="00DA4489" w:rsidRDefault="00AB707B" w:rsidP="00AB707B">
            <w:pPr>
              <w:spacing w:line="10" w:lineRule="exact"/>
              <w:rPr>
                <w:rFonts w:ascii="Arial" w:eastAsia="Arial" w:hAnsi="Arial"/>
                <w:sz w:val="22"/>
                <w:szCs w:val="22"/>
              </w:rPr>
            </w:pPr>
          </w:p>
          <w:p w:rsidR="00AB707B" w:rsidRPr="00DA4489" w:rsidRDefault="00AB707B" w:rsidP="00AB707B">
            <w:pPr>
              <w:numPr>
                <w:ilvl w:val="0"/>
                <w:numId w:val="1"/>
              </w:numPr>
              <w:tabs>
                <w:tab w:val="left" w:pos="158"/>
              </w:tabs>
              <w:spacing w:line="235" w:lineRule="auto"/>
              <w:ind w:left="7" w:right="158" w:hanging="7"/>
              <w:rPr>
                <w:rFonts w:ascii="Arial" w:eastAsia="Arial" w:hAnsi="Arial"/>
                <w:sz w:val="22"/>
                <w:szCs w:val="22"/>
              </w:rPr>
            </w:pPr>
            <w:r w:rsidRPr="00DA4489">
              <w:rPr>
                <w:rFonts w:ascii="Arial" w:eastAsia="Arial" w:hAnsi="Arial"/>
                <w:sz w:val="22"/>
                <w:szCs w:val="22"/>
              </w:rPr>
              <w:t>Discuss and evaluate how authors use language and how it impacts the reader</w:t>
            </w:r>
          </w:p>
          <w:p w:rsidR="00AB707B" w:rsidRPr="00DA4489" w:rsidRDefault="00AB707B" w:rsidP="00AB707B">
            <w:pPr>
              <w:spacing w:line="277" w:lineRule="exact"/>
              <w:rPr>
                <w:rFonts w:ascii="Arial" w:eastAsia="Times New Roman" w:hAnsi="Arial"/>
                <w:sz w:val="22"/>
                <w:szCs w:val="22"/>
              </w:rPr>
            </w:pPr>
          </w:p>
          <w:p w:rsidR="00AB707B" w:rsidRPr="00DA4489" w:rsidRDefault="00AB707B" w:rsidP="00AB707B">
            <w:pPr>
              <w:spacing w:line="0" w:lineRule="atLeast"/>
              <w:ind w:left="7"/>
              <w:rPr>
                <w:rFonts w:ascii="Arial" w:eastAsia="Arial" w:hAnsi="Arial"/>
                <w:b/>
                <w:sz w:val="22"/>
                <w:szCs w:val="22"/>
              </w:rPr>
            </w:pPr>
            <w:r w:rsidRPr="00DA4489">
              <w:rPr>
                <w:rFonts w:ascii="Arial" w:eastAsia="Arial" w:hAnsi="Arial"/>
                <w:b/>
                <w:sz w:val="22"/>
                <w:szCs w:val="22"/>
              </w:rPr>
              <w:t>Speaking and Listening</w:t>
            </w:r>
          </w:p>
          <w:p w:rsidR="00AB707B" w:rsidRPr="00DA4489" w:rsidRDefault="00AB707B" w:rsidP="00AB707B">
            <w:pPr>
              <w:spacing w:line="1" w:lineRule="exact"/>
              <w:rPr>
                <w:rFonts w:ascii="Arial" w:eastAsia="Times New Roman" w:hAnsi="Arial"/>
                <w:sz w:val="22"/>
                <w:szCs w:val="22"/>
              </w:rPr>
            </w:pPr>
          </w:p>
          <w:p w:rsidR="00AB707B" w:rsidRPr="00DA4489" w:rsidRDefault="00AB707B" w:rsidP="00AB707B">
            <w:pPr>
              <w:numPr>
                <w:ilvl w:val="0"/>
                <w:numId w:val="2"/>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Give well-structured explanations</w:t>
            </w:r>
          </w:p>
          <w:p w:rsidR="00AB707B" w:rsidRPr="00DA4489" w:rsidRDefault="00AB707B" w:rsidP="00AB707B">
            <w:pPr>
              <w:numPr>
                <w:ilvl w:val="0"/>
                <w:numId w:val="2"/>
              </w:numPr>
              <w:tabs>
                <w:tab w:val="left" w:pos="147"/>
              </w:tabs>
              <w:spacing w:line="0" w:lineRule="atLeast"/>
              <w:ind w:left="147" w:hanging="147"/>
              <w:rPr>
                <w:rFonts w:ascii="Arial" w:eastAsia="Arial" w:hAnsi="Arial"/>
                <w:sz w:val="22"/>
                <w:szCs w:val="22"/>
              </w:rPr>
            </w:pPr>
            <w:r w:rsidRPr="00DA4489">
              <w:rPr>
                <w:rFonts w:ascii="Arial" w:eastAsia="Arial" w:hAnsi="Arial"/>
                <w:sz w:val="22"/>
                <w:szCs w:val="22"/>
              </w:rPr>
              <w:t>Consider and evaluate different viewpoints</w:t>
            </w:r>
          </w:p>
          <w:p w:rsidR="00AB707B" w:rsidRPr="00DA4489" w:rsidRDefault="00AB707B" w:rsidP="00AB707B">
            <w:pPr>
              <w:spacing w:line="10" w:lineRule="exact"/>
              <w:rPr>
                <w:rFonts w:ascii="Arial" w:eastAsia="Arial" w:hAnsi="Arial"/>
                <w:sz w:val="22"/>
                <w:szCs w:val="22"/>
              </w:rPr>
            </w:pPr>
          </w:p>
          <w:p w:rsidR="00AB707B" w:rsidRPr="00DA4489" w:rsidRDefault="00AB707B" w:rsidP="00AB707B">
            <w:pPr>
              <w:numPr>
                <w:ilvl w:val="0"/>
                <w:numId w:val="2"/>
              </w:numPr>
              <w:tabs>
                <w:tab w:val="left" w:pos="158"/>
              </w:tabs>
              <w:spacing w:line="236" w:lineRule="auto"/>
              <w:ind w:left="7" w:right="598" w:hanging="7"/>
              <w:jc w:val="both"/>
              <w:rPr>
                <w:rFonts w:ascii="Arial" w:eastAsia="Arial" w:hAnsi="Arial"/>
                <w:sz w:val="22"/>
                <w:szCs w:val="22"/>
              </w:rPr>
            </w:pPr>
            <w:r w:rsidRPr="00DA4489">
              <w:rPr>
                <w:rFonts w:ascii="Arial" w:eastAsia="Arial" w:hAnsi="Arial"/>
                <w:sz w:val="22"/>
                <w:szCs w:val="22"/>
              </w:rPr>
              <w:t>Listen to others responsively in discussion and link own ideas clearly to others views, even when these views are different</w:t>
            </w:r>
          </w:p>
          <w:p w:rsidR="003C6771" w:rsidRPr="00DA4489" w:rsidRDefault="003C6771" w:rsidP="003C6771">
            <w:pPr>
              <w:tabs>
                <w:tab w:val="left" w:pos="6000"/>
              </w:tabs>
              <w:rPr>
                <w:rFonts w:ascii="Arial" w:hAnsi="Arial"/>
                <w:sz w:val="22"/>
                <w:szCs w:val="22"/>
              </w:rPr>
            </w:pPr>
          </w:p>
        </w:tc>
        <w:tc>
          <w:tcPr>
            <w:tcW w:w="7694" w:type="dxa"/>
          </w:tcPr>
          <w:p w:rsidR="003C6771" w:rsidRPr="00DA4489" w:rsidRDefault="003C6771" w:rsidP="003C6771">
            <w:pPr>
              <w:spacing w:line="0" w:lineRule="atLeast"/>
              <w:ind w:left="6"/>
              <w:rPr>
                <w:rFonts w:ascii="Arial" w:eastAsia="Arial" w:hAnsi="Arial"/>
                <w:sz w:val="22"/>
                <w:szCs w:val="22"/>
              </w:rPr>
            </w:pPr>
          </w:p>
          <w:p w:rsidR="003C6771" w:rsidRPr="00DA4489" w:rsidRDefault="003C6771" w:rsidP="003C6771">
            <w:pPr>
              <w:spacing w:line="0" w:lineRule="atLeast"/>
              <w:ind w:left="6"/>
              <w:rPr>
                <w:rFonts w:ascii="Arial" w:eastAsia="Arial" w:hAnsi="Arial"/>
                <w:sz w:val="22"/>
                <w:szCs w:val="22"/>
              </w:rPr>
            </w:pPr>
          </w:p>
          <w:p w:rsidR="003C6771" w:rsidRPr="00DA4489" w:rsidRDefault="003C6771" w:rsidP="003C6771">
            <w:pPr>
              <w:spacing w:line="0" w:lineRule="atLeast"/>
              <w:ind w:left="6"/>
              <w:rPr>
                <w:rFonts w:ascii="Arial" w:eastAsia="Arial" w:hAnsi="Arial"/>
                <w:sz w:val="22"/>
                <w:szCs w:val="22"/>
              </w:rPr>
            </w:pPr>
          </w:p>
          <w:p w:rsidR="003C6771" w:rsidRPr="00DA4489" w:rsidRDefault="003C6771" w:rsidP="003C6771">
            <w:pPr>
              <w:spacing w:line="0" w:lineRule="atLeast"/>
              <w:ind w:left="6"/>
              <w:rPr>
                <w:rFonts w:ascii="Arial" w:eastAsia="Arial" w:hAnsi="Arial"/>
                <w:b/>
                <w:sz w:val="22"/>
                <w:szCs w:val="22"/>
              </w:rPr>
            </w:pPr>
            <w:r w:rsidRPr="00DA4489">
              <w:rPr>
                <w:rFonts w:ascii="Arial" w:eastAsia="Arial" w:hAnsi="Arial"/>
                <w:b/>
                <w:sz w:val="22"/>
                <w:szCs w:val="22"/>
              </w:rPr>
              <w:t>Writing</w:t>
            </w:r>
          </w:p>
          <w:p w:rsidR="00AB707B" w:rsidRPr="00DA4489" w:rsidRDefault="00AB707B" w:rsidP="00AB707B">
            <w:pPr>
              <w:spacing w:line="4" w:lineRule="exact"/>
              <w:rPr>
                <w:rFonts w:ascii="Arial" w:eastAsia="Times New Roman" w:hAnsi="Arial"/>
                <w:sz w:val="22"/>
                <w:szCs w:val="22"/>
              </w:rPr>
            </w:pP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Plan, draft and write for a range of purposes</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Use organisational and presentational features</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Develop character, setting and atmosphere in narrative</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Add phrases to make sentences more precise and detailed</w:t>
            </w:r>
          </w:p>
          <w:p w:rsidR="00AB707B" w:rsidRPr="00DA4489" w:rsidRDefault="00AB707B" w:rsidP="00AB707B">
            <w:pPr>
              <w:spacing w:line="7" w:lineRule="exact"/>
              <w:rPr>
                <w:rFonts w:ascii="Arial" w:eastAsia="Arial" w:hAnsi="Arial"/>
                <w:sz w:val="22"/>
                <w:szCs w:val="22"/>
              </w:rPr>
            </w:pPr>
          </w:p>
          <w:p w:rsidR="00AB707B" w:rsidRPr="00DA4489" w:rsidRDefault="00AB707B" w:rsidP="00AB707B">
            <w:pPr>
              <w:numPr>
                <w:ilvl w:val="0"/>
                <w:numId w:val="3"/>
              </w:numPr>
              <w:tabs>
                <w:tab w:val="left" w:pos="139"/>
              </w:tabs>
              <w:spacing w:line="236" w:lineRule="auto"/>
              <w:ind w:right="513"/>
              <w:rPr>
                <w:rFonts w:ascii="Arial" w:eastAsia="Arial" w:hAnsi="Arial"/>
                <w:sz w:val="22"/>
                <w:szCs w:val="22"/>
              </w:rPr>
            </w:pPr>
            <w:r w:rsidRPr="00DA4489">
              <w:rPr>
                <w:rFonts w:ascii="Arial" w:eastAsia="Arial" w:hAnsi="Arial"/>
                <w:sz w:val="22"/>
                <w:szCs w:val="22"/>
              </w:rPr>
              <w:t>Use range of sentence openers – judging the impact or effect needed</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Begin to adapt sentence structure to text type</w:t>
            </w:r>
          </w:p>
          <w:p w:rsidR="00AB707B" w:rsidRPr="00DA4489" w:rsidRDefault="00AB707B" w:rsidP="00AB707B">
            <w:pPr>
              <w:spacing w:line="8" w:lineRule="exact"/>
              <w:rPr>
                <w:rFonts w:ascii="Arial" w:eastAsia="Arial" w:hAnsi="Arial"/>
                <w:sz w:val="22"/>
                <w:szCs w:val="22"/>
              </w:rPr>
            </w:pPr>
          </w:p>
          <w:p w:rsidR="00AB707B" w:rsidRPr="00DA4489" w:rsidRDefault="00AB707B" w:rsidP="00AB707B">
            <w:pPr>
              <w:numPr>
                <w:ilvl w:val="0"/>
                <w:numId w:val="3"/>
              </w:numPr>
              <w:tabs>
                <w:tab w:val="left" w:pos="139"/>
              </w:tabs>
              <w:spacing w:line="235" w:lineRule="auto"/>
              <w:ind w:right="193"/>
              <w:rPr>
                <w:rFonts w:ascii="Arial" w:eastAsia="Arial" w:hAnsi="Arial"/>
                <w:sz w:val="22"/>
                <w:szCs w:val="22"/>
              </w:rPr>
            </w:pPr>
            <w:r w:rsidRPr="00DA4489">
              <w:rPr>
                <w:rFonts w:ascii="Arial" w:eastAsia="Arial" w:hAnsi="Arial"/>
                <w:sz w:val="22"/>
                <w:szCs w:val="22"/>
              </w:rPr>
              <w:t>Evaluate and edit by proposing changes to vocabulary, grammar and punctuation</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Ensure correct use of tenses</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Proof-read for spelling and punctuation errors</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Use pronouns to avoid repetition</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Use brackets, dashes and commas</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Use commas to clarify meaning or avoid ambiguity</w:t>
            </w:r>
          </w:p>
          <w:p w:rsidR="00AB707B" w:rsidRPr="00DA4489" w:rsidRDefault="00AB707B" w:rsidP="00AB707B">
            <w:pPr>
              <w:spacing w:line="9" w:lineRule="exact"/>
              <w:rPr>
                <w:rFonts w:ascii="Arial" w:eastAsia="Arial" w:hAnsi="Arial"/>
                <w:sz w:val="22"/>
                <w:szCs w:val="22"/>
              </w:rPr>
            </w:pPr>
          </w:p>
          <w:p w:rsidR="00AB707B" w:rsidRPr="00DA4489" w:rsidRDefault="00AB707B" w:rsidP="00AB707B">
            <w:pPr>
              <w:numPr>
                <w:ilvl w:val="0"/>
                <w:numId w:val="3"/>
              </w:numPr>
              <w:tabs>
                <w:tab w:val="left" w:pos="139"/>
              </w:tabs>
              <w:spacing w:line="235" w:lineRule="auto"/>
              <w:ind w:right="513"/>
              <w:rPr>
                <w:rFonts w:ascii="Arial" w:eastAsia="Arial" w:hAnsi="Arial"/>
                <w:sz w:val="22"/>
                <w:szCs w:val="22"/>
              </w:rPr>
            </w:pPr>
            <w:r w:rsidRPr="00DA4489">
              <w:rPr>
                <w:rFonts w:ascii="Arial" w:eastAsia="Arial" w:hAnsi="Arial"/>
                <w:sz w:val="22"/>
                <w:szCs w:val="22"/>
              </w:rPr>
              <w:t>Link clauses in sentences using a range of subordinating and coordinating conjunctions</w:t>
            </w:r>
          </w:p>
          <w:p w:rsidR="00AB707B" w:rsidRPr="00DA4489" w:rsidRDefault="00AB707B" w:rsidP="00AB707B">
            <w:pPr>
              <w:spacing w:line="8" w:lineRule="exact"/>
              <w:rPr>
                <w:rFonts w:ascii="Arial" w:eastAsia="Arial" w:hAnsi="Arial"/>
                <w:sz w:val="22"/>
                <w:szCs w:val="22"/>
              </w:rPr>
            </w:pPr>
          </w:p>
          <w:p w:rsidR="00AB707B" w:rsidRPr="00DA4489" w:rsidRDefault="00AB707B" w:rsidP="00AB707B">
            <w:pPr>
              <w:numPr>
                <w:ilvl w:val="0"/>
                <w:numId w:val="3"/>
              </w:numPr>
              <w:tabs>
                <w:tab w:val="left" w:pos="139"/>
              </w:tabs>
              <w:spacing w:line="236" w:lineRule="auto"/>
              <w:ind w:right="113"/>
              <w:rPr>
                <w:rFonts w:ascii="Arial" w:eastAsia="Arial" w:hAnsi="Arial"/>
                <w:sz w:val="22"/>
                <w:szCs w:val="22"/>
              </w:rPr>
            </w:pPr>
            <w:r w:rsidRPr="00DA4489">
              <w:rPr>
                <w:rFonts w:ascii="Arial" w:eastAsia="Arial" w:hAnsi="Arial"/>
                <w:sz w:val="22"/>
                <w:szCs w:val="22"/>
              </w:rPr>
              <w:t>Link ideas across paragraphs using adverbials of time (e.g. later), place (e.g. nearby) and number (e.g. secondly)</w:t>
            </w:r>
          </w:p>
          <w:p w:rsidR="00AB707B" w:rsidRPr="00DA4489" w:rsidRDefault="00AB707B" w:rsidP="00AB707B">
            <w:pPr>
              <w:spacing w:line="1" w:lineRule="exact"/>
              <w:rPr>
                <w:rFonts w:ascii="Arial" w:eastAsia="Arial" w:hAnsi="Arial"/>
                <w:sz w:val="22"/>
                <w:szCs w:val="22"/>
              </w:rPr>
            </w:pP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Perform own compositions</w:t>
            </w:r>
          </w:p>
          <w:p w:rsidR="00AB707B" w:rsidRPr="00DA4489" w:rsidRDefault="00AB707B" w:rsidP="00AB707B">
            <w:pPr>
              <w:numPr>
                <w:ilvl w:val="0"/>
                <w:numId w:val="3"/>
              </w:numPr>
              <w:tabs>
                <w:tab w:val="left" w:pos="140"/>
              </w:tabs>
              <w:spacing w:line="0" w:lineRule="atLeast"/>
              <w:ind w:left="140" w:hanging="140"/>
              <w:rPr>
                <w:rFonts w:ascii="Arial" w:eastAsia="Arial" w:hAnsi="Arial"/>
                <w:sz w:val="22"/>
                <w:szCs w:val="22"/>
              </w:rPr>
            </w:pPr>
            <w:r w:rsidRPr="00DA4489">
              <w:rPr>
                <w:rFonts w:ascii="Arial" w:eastAsia="Arial" w:hAnsi="Arial"/>
                <w:sz w:val="22"/>
                <w:szCs w:val="22"/>
              </w:rPr>
              <w:t>Legible and fluent handwriting style</w:t>
            </w:r>
          </w:p>
          <w:p w:rsidR="003C6771" w:rsidRPr="00DA4489" w:rsidRDefault="003C6771" w:rsidP="003C6771">
            <w:pPr>
              <w:spacing w:line="326" w:lineRule="exact"/>
              <w:rPr>
                <w:rFonts w:ascii="Arial" w:eastAsia="Times New Roman" w:hAnsi="Arial"/>
                <w:sz w:val="22"/>
                <w:szCs w:val="22"/>
              </w:rPr>
            </w:pPr>
          </w:p>
          <w:p w:rsidR="003C6771" w:rsidRPr="00DA4489" w:rsidRDefault="003C6771" w:rsidP="003C6771">
            <w:pPr>
              <w:spacing w:line="0" w:lineRule="atLeast"/>
              <w:ind w:left="6"/>
              <w:rPr>
                <w:rFonts w:ascii="Arial" w:eastAsia="Arial" w:hAnsi="Arial"/>
                <w:b/>
                <w:sz w:val="22"/>
                <w:szCs w:val="22"/>
              </w:rPr>
            </w:pPr>
            <w:r w:rsidRPr="00DA4489">
              <w:rPr>
                <w:rFonts w:ascii="Arial" w:eastAsia="Arial" w:hAnsi="Arial"/>
                <w:b/>
                <w:sz w:val="22"/>
                <w:szCs w:val="22"/>
              </w:rPr>
              <w:t>Spelling</w:t>
            </w:r>
          </w:p>
          <w:p w:rsidR="00DE26FE" w:rsidRPr="00DA4489" w:rsidRDefault="00DE26FE" w:rsidP="00DE26FE">
            <w:pPr>
              <w:pStyle w:val="ListParagraph"/>
              <w:numPr>
                <w:ilvl w:val="0"/>
                <w:numId w:val="7"/>
              </w:numPr>
              <w:spacing w:line="0" w:lineRule="atLeast"/>
              <w:rPr>
                <w:rFonts w:ascii="Arial" w:eastAsia="Arial" w:hAnsi="Arial"/>
                <w:sz w:val="22"/>
                <w:szCs w:val="22"/>
              </w:rPr>
            </w:pPr>
            <w:r w:rsidRPr="00DA4489">
              <w:rPr>
                <w:rFonts w:ascii="Arial" w:eastAsia="Arial" w:hAnsi="Arial"/>
                <w:sz w:val="22"/>
                <w:szCs w:val="22"/>
              </w:rPr>
              <w:t>Use more prefixes and suffixes</w:t>
            </w:r>
          </w:p>
          <w:p w:rsidR="003C6771" w:rsidRPr="00DA4489" w:rsidRDefault="00DE26FE" w:rsidP="00DE26FE">
            <w:pPr>
              <w:pStyle w:val="ListParagraph"/>
              <w:numPr>
                <w:ilvl w:val="0"/>
                <w:numId w:val="7"/>
              </w:numPr>
              <w:spacing w:line="0" w:lineRule="atLeast"/>
              <w:rPr>
                <w:rFonts w:ascii="Arial" w:eastAsia="Arial" w:hAnsi="Arial"/>
                <w:sz w:val="22"/>
                <w:szCs w:val="22"/>
              </w:rPr>
            </w:pPr>
            <w:r w:rsidRPr="00DA4489">
              <w:rPr>
                <w:rFonts w:ascii="Arial" w:eastAsia="Arial" w:hAnsi="Arial"/>
                <w:sz w:val="22"/>
                <w:szCs w:val="22"/>
              </w:rPr>
              <w:t>Spell some words with ‘silent’ letters</w:t>
            </w:r>
          </w:p>
          <w:p w:rsidR="00DE26FE" w:rsidRPr="00DA4489" w:rsidRDefault="00DE26FE" w:rsidP="00DE26FE">
            <w:pPr>
              <w:pStyle w:val="ListParagraph"/>
              <w:numPr>
                <w:ilvl w:val="0"/>
                <w:numId w:val="7"/>
              </w:numPr>
              <w:spacing w:line="0" w:lineRule="atLeast"/>
              <w:rPr>
                <w:rFonts w:ascii="Arial" w:eastAsia="Arial" w:hAnsi="Arial"/>
                <w:sz w:val="22"/>
                <w:szCs w:val="22"/>
              </w:rPr>
            </w:pPr>
            <w:r w:rsidRPr="00DA4489">
              <w:rPr>
                <w:rFonts w:ascii="Arial" w:eastAsia="Arial" w:hAnsi="Arial"/>
                <w:sz w:val="22"/>
                <w:szCs w:val="22"/>
              </w:rPr>
              <w:t>Know the difference between homophones and other confusing words</w:t>
            </w:r>
          </w:p>
          <w:p w:rsidR="00DE26FE" w:rsidRPr="00DA4489" w:rsidRDefault="00DE26FE" w:rsidP="00DE26FE">
            <w:pPr>
              <w:pStyle w:val="ListParagraph"/>
              <w:numPr>
                <w:ilvl w:val="0"/>
                <w:numId w:val="7"/>
              </w:numPr>
              <w:spacing w:line="0" w:lineRule="atLeast"/>
              <w:rPr>
                <w:rFonts w:ascii="Arial" w:eastAsia="Arial" w:hAnsi="Arial"/>
                <w:sz w:val="22"/>
                <w:szCs w:val="22"/>
              </w:rPr>
            </w:pPr>
            <w:r w:rsidRPr="00DA4489">
              <w:rPr>
                <w:rFonts w:ascii="Arial" w:eastAsia="Arial" w:hAnsi="Arial"/>
                <w:sz w:val="22"/>
                <w:szCs w:val="22"/>
              </w:rPr>
              <w:t xml:space="preserve">Use morphology and etymology </w:t>
            </w:r>
          </w:p>
          <w:p w:rsidR="00DE26FE" w:rsidRPr="00DA4489" w:rsidRDefault="00DE26FE" w:rsidP="00DE26FE">
            <w:pPr>
              <w:pStyle w:val="ListParagraph"/>
              <w:numPr>
                <w:ilvl w:val="0"/>
                <w:numId w:val="7"/>
              </w:numPr>
              <w:spacing w:line="0" w:lineRule="atLeast"/>
              <w:rPr>
                <w:rFonts w:ascii="Arial" w:eastAsia="Arial" w:hAnsi="Arial"/>
                <w:sz w:val="22"/>
                <w:szCs w:val="22"/>
              </w:rPr>
            </w:pPr>
            <w:r w:rsidRPr="00DA4489">
              <w:rPr>
                <w:rFonts w:ascii="Arial" w:eastAsia="Arial" w:hAnsi="Arial"/>
                <w:sz w:val="22"/>
                <w:szCs w:val="22"/>
              </w:rPr>
              <w:t>Check spellings in a dictionary</w:t>
            </w:r>
          </w:p>
          <w:p w:rsidR="00DA4489" w:rsidRDefault="00DA4489" w:rsidP="00E85A42">
            <w:pPr>
              <w:pStyle w:val="ListParagraph"/>
              <w:numPr>
                <w:ilvl w:val="0"/>
                <w:numId w:val="7"/>
              </w:numPr>
              <w:spacing w:line="0" w:lineRule="atLeast"/>
              <w:rPr>
                <w:rFonts w:ascii="Arial" w:eastAsia="Arial" w:hAnsi="Arial"/>
                <w:sz w:val="22"/>
                <w:szCs w:val="22"/>
              </w:rPr>
            </w:pPr>
            <w:r w:rsidRPr="00DA4489">
              <w:rPr>
                <w:rFonts w:ascii="Arial" w:eastAsia="Arial" w:hAnsi="Arial"/>
                <w:noProof/>
                <w:sz w:val="22"/>
                <w:szCs w:val="22"/>
              </w:rPr>
              <w:drawing>
                <wp:anchor distT="0" distB="0" distL="114300" distR="114300" simplePos="0" relativeHeight="251663360" behindDoc="1" locked="0" layoutInCell="1" allowOverlap="1">
                  <wp:simplePos x="0" y="0"/>
                  <wp:positionH relativeFrom="column">
                    <wp:posOffset>2714625</wp:posOffset>
                  </wp:positionH>
                  <wp:positionV relativeFrom="paragraph">
                    <wp:posOffset>177250</wp:posOffset>
                  </wp:positionV>
                  <wp:extent cx="1162050" cy="1362075"/>
                  <wp:effectExtent l="0" t="0" r="0" b="9525"/>
                  <wp:wrapTight wrapText="bothSides">
                    <wp:wrapPolygon edited="0">
                      <wp:start x="0" y="0"/>
                      <wp:lineTo x="0" y="21449"/>
                      <wp:lineTo x="21246" y="21449"/>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26FE" w:rsidRPr="00DA4489">
              <w:rPr>
                <w:rFonts w:ascii="Arial" w:eastAsia="Arial" w:hAnsi="Arial"/>
                <w:sz w:val="22"/>
                <w:szCs w:val="22"/>
              </w:rPr>
              <w:t>Use a thesaurus</w:t>
            </w:r>
          </w:p>
          <w:p w:rsidR="00DA4489" w:rsidRDefault="00DA4489" w:rsidP="00E85A42">
            <w:pPr>
              <w:pStyle w:val="ListParagraph"/>
              <w:numPr>
                <w:ilvl w:val="0"/>
                <w:numId w:val="7"/>
              </w:numPr>
              <w:spacing w:line="0" w:lineRule="atLeast"/>
              <w:rPr>
                <w:rFonts w:ascii="Arial" w:eastAsia="Arial" w:hAnsi="Arial"/>
                <w:sz w:val="22"/>
                <w:szCs w:val="22"/>
              </w:rPr>
            </w:pPr>
            <w:r w:rsidRPr="00DA4489">
              <w:rPr>
                <w:rFonts w:ascii="Arial" w:eastAsia="Arial" w:hAnsi="Arial"/>
                <w:sz w:val="22"/>
                <w:szCs w:val="22"/>
              </w:rPr>
              <w:t>Spell words from the Y5/6 list</w:t>
            </w:r>
          </w:p>
          <w:p w:rsidR="003C6771" w:rsidRPr="00DA4489" w:rsidRDefault="003C6771" w:rsidP="003C6771">
            <w:pPr>
              <w:rPr>
                <w:rFonts w:ascii="Arial" w:hAnsi="Arial"/>
                <w:sz w:val="22"/>
                <w:szCs w:val="22"/>
              </w:rPr>
            </w:pPr>
          </w:p>
        </w:tc>
      </w:tr>
    </w:tbl>
    <w:p w:rsidR="007667EB" w:rsidRDefault="007667EB" w:rsidP="00DA4489"/>
    <w:sectPr w:rsidR="007667EB" w:rsidSect="003C677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16E21DD7"/>
    <w:multiLevelType w:val="hybridMultilevel"/>
    <w:tmpl w:val="063A6028"/>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71"/>
    <w:rsid w:val="003C6771"/>
    <w:rsid w:val="00436956"/>
    <w:rsid w:val="007667EB"/>
    <w:rsid w:val="00AB707B"/>
    <w:rsid w:val="00AC4133"/>
    <w:rsid w:val="00DA4489"/>
    <w:rsid w:val="00DE2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C602967"/>
  <w15:chartTrackingRefBased/>
  <w15:docId w15:val="{D77D0B9E-3399-44AB-BB49-5B89C670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77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6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771"/>
    <w:rPr>
      <w:rFonts w:ascii="Segoe UI" w:eastAsia="Calibri" w:hAnsi="Segoe UI" w:cs="Segoe UI"/>
      <w:sz w:val="18"/>
      <w:szCs w:val="18"/>
      <w:lang w:eastAsia="en-GB"/>
    </w:rPr>
  </w:style>
  <w:style w:type="paragraph" w:styleId="ListParagraph">
    <w:name w:val="List Paragraph"/>
    <w:basedOn w:val="Normal"/>
    <w:uiPriority w:val="34"/>
    <w:qFormat/>
    <w:rsid w:val="00AB7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57136-8264-4264-BFFD-9CB7502DA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Woods</dc:creator>
  <cp:keywords/>
  <dc:description/>
  <cp:lastModifiedBy>Louise Woods</cp:lastModifiedBy>
  <cp:revision>4</cp:revision>
  <cp:lastPrinted>2022-09-20T12:55:00Z</cp:lastPrinted>
  <dcterms:created xsi:type="dcterms:W3CDTF">2022-09-20T12:48:00Z</dcterms:created>
  <dcterms:modified xsi:type="dcterms:W3CDTF">2022-09-20T12:55:00Z</dcterms:modified>
</cp:coreProperties>
</file>